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DC" w:rsidRPr="00791F37" w:rsidRDefault="00F100DC" w:rsidP="00CA4313">
      <w:pPr>
        <w:jc w:val="center"/>
        <w:rPr>
          <w:rFonts w:cstheme="minorHAnsi"/>
          <w:color w:val="FF0000"/>
          <w:sz w:val="36"/>
          <w:szCs w:val="36"/>
        </w:rPr>
      </w:pPr>
      <w:r w:rsidRPr="00791F37">
        <w:rPr>
          <w:rFonts w:cstheme="minorHAnsi"/>
          <w:color w:val="FF0000"/>
          <w:sz w:val="36"/>
          <w:szCs w:val="36"/>
        </w:rPr>
        <w:t>INTERN</w:t>
      </w:r>
      <w:r w:rsidR="00DB2986">
        <w:rPr>
          <w:rFonts w:cstheme="minorHAnsi"/>
          <w:color w:val="FF0000"/>
          <w:sz w:val="36"/>
          <w:szCs w:val="36"/>
        </w:rPr>
        <w:t>SHIP</w:t>
      </w:r>
      <w:r w:rsidR="00D437C8">
        <w:rPr>
          <w:rFonts w:cstheme="minorHAnsi"/>
          <w:color w:val="FF0000"/>
          <w:sz w:val="36"/>
          <w:szCs w:val="36"/>
        </w:rPr>
        <w:t xml:space="preserve"> OFFER</w:t>
      </w:r>
      <w:bookmarkStart w:id="0" w:name="_GoBack"/>
      <w:bookmarkEnd w:id="0"/>
      <w:r w:rsidRPr="00791F37">
        <w:rPr>
          <w:rFonts w:cstheme="minorHAnsi"/>
          <w:color w:val="FF0000"/>
          <w:sz w:val="36"/>
          <w:szCs w:val="36"/>
        </w:rPr>
        <w:t xml:space="preserve"> at</w:t>
      </w:r>
      <w:r w:rsidR="00FE1BBF" w:rsidRPr="00791F37">
        <w:rPr>
          <w:rFonts w:cstheme="minorHAnsi"/>
          <w:color w:val="FF0000"/>
          <w:sz w:val="36"/>
          <w:szCs w:val="36"/>
        </w:rPr>
        <w:t xml:space="preserve"> ERASMUS OFFICE</w:t>
      </w:r>
    </w:p>
    <w:p w:rsidR="00CA4313" w:rsidRPr="00791F37" w:rsidRDefault="00CA4313" w:rsidP="00CA4313">
      <w:pPr>
        <w:jc w:val="center"/>
        <w:rPr>
          <w:rFonts w:cstheme="minorHAnsi"/>
          <w:color w:val="FF0000"/>
          <w:sz w:val="36"/>
          <w:szCs w:val="36"/>
        </w:rPr>
      </w:pPr>
    </w:p>
    <w:p w:rsidR="00E2144C" w:rsidRPr="00791F37" w:rsidRDefault="00E2144C" w:rsidP="00E2144C">
      <w:pP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91F3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AVAILABILITY: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positions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are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offering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to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undergraduate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/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bachelor’s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master’s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/</w:t>
      </w:r>
      <w:proofErr w:type="spellStart"/>
      <w:proofErr w:type="gram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Ph.D</w:t>
      </w:r>
      <w:proofErr w:type="spellEnd"/>
      <w:proofErr w:type="gram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students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are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available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throughout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entire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mobility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period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and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it’s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very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flexible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with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dates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and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periods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  <w:r w:rsidRPr="00791F3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DURATION: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preference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for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a 3-6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months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internship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, but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can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consider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shorter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longer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periods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  <w:r w:rsidRPr="00791F3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SPOKEN LANGUAGE: </w:t>
      </w: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English</w:t>
      </w:r>
    </w:p>
    <w:p w:rsidR="00E2144C" w:rsidRPr="00791F37" w:rsidRDefault="00E2144C" w:rsidP="00E2144C">
      <w:pP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437C8" w:rsidRDefault="00E2144C" w:rsidP="00D437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</w:pPr>
      <w:r w:rsidRPr="00791F3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ACTIVITIES:</w:t>
      </w:r>
    </w:p>
    <w:p w:rsidR="00791F37" w:rsidRPr="00791F37" w:rsidRDefault="00D437C8" w:rsidP="00D437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791F37">
        <w:rPr>
          <w:rFonts w:asciiTheme="minorHAnsi" w:hAnsiTheme="minorHAnsi" w:cstheme="minorHAnsi"/>
          <w:sz w:val="22"/>
          <w:szCs w:val="22"/>
        </w:rPr>
        <w:t>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tasks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varied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include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>:</w:t>
      </w:r>
      <w:r w:rsidR="00791F37" w:rsidRPr="00791F37">
        <w:rPr>
          <w:rFonts w:asciiTheme="minorHAnsi" w:hAnsiTheme="minorHAnsi" w:cstheme="minorHAnsi"/>
          <w:sz w:val="22"/>
          <w:szCs w:val="22"/>
        </w:rPr>
        <w:br/>
        <w:t xml:space="preserve">●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Assist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multiple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tasks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>.</w:t>
      </w:r>
      <w:r w:rsidR="00791F37" w:rsidRPr="00791F37">
        <w:rPr>
          <w:rFonts w:asciiTheme="minorHAnsi" w:hAnsiTheme="minorHAnsi" w:cstheme="minorHAnsi"/>
          <w:sz w:val="22"/>
          <w:szCs w:val="22"/>
        </w:rPr>
        <w:br/>
        <w:t xml:space="preserve">● Administration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tasks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answer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phone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write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emails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incoming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back-office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tasks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>).</w:t>
      </w:r>
      <w:r w:rsidR="00791F37" w:rsidRPr="00791F37">
        <w:rPr>
          <w:rFonts w:asciiTheme="minorHAnsi" w:hAnsiTheme="minorHAnsi" w:cstheme="minorHAnsi"/>
          <w:sz w:val="22"/>
          <w:szCs w:val="22"/>
        </w:rPr>
        <w:br/>
        <w:t xml:space="preserve">● </w:t>
      </w:r>
      <w:proofErr w:type="spellStart"/>
      <w:r w:rsidR="00791F37" w:rsidRPr="00791F37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="00791F37" w:rsidRPr="00791F37">
        <w:rPr>
          <w:rFonts w:asciiTheme="minorHAnsi" w:hAnsiTheme="minorHAnsi" w:cstheme="minorHAnsi"/>
          <w:sz w:val="22"/>
          <w:szCs w:val="22"/>
        </w:rPr>
        <w:t xml:space="preserve"> service.</w:t>
      </w:r>
    </w:p>
    <w:p w:rsidR="00791F37" w:rsidRDefault="00791F37" w:rsidP="00791F37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 w:rsidRPr="00791F37">
        <w:rPr>
          <w:rFonts w:eastAsia="Times New Roman" w:cstheme="minorHAnsi"/>
          <w:lang w:eastAsia="tr-TR"/>
        </w:rPr>
        <w:t xml:space="preserve">● </w:t>
      </w:r>
      <w:proofErr w:type="spellStart"/>
      <w:r w:rsidRPr="00791F37">
        <w:rPr>
          <w:rFonts w:eastAsia="Times New Roman" w:cstheme="minorHAnsi"/>
          <w:lang w:eastAsia="tr-TR"/>
        </w:rPr>
        <w:t>Filing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operations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and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documentation</w:t>
      </w:r>
      <w:proofErr w:type="spellEnd"/>
      <w:r w:rsidRPr="00791F37">
        <w:rPr>
          <w:rFonts w:eastAsia="Times New Roman" w:cstheme="minorHAnsi"/>
          <w:lang w:eastAsia="tr-TR"/>
        </w:rPr>
        <w:t>.</w:t>
      </w:r>
      <w:r w:rsidRPr="00791F37">
        <w:rPr>
          <w:rFonts w:eastAsia="Times New Roman" w:cstheme="minorHAnsi"/>
          <w:lang w:eastAsia="tr-TR"/>
        </w:rPr>
        <w:br/>
        <w:t xml:space="preserve">● </w:t>
      </w:r>
      <w:proofErr w:type="spellStart"/>
      <w:r w:rsidRPr="00791F37">
        <w:rPr>
          <w:rFonts w:eastAsia="Times New Roman" w:cstheme="minorHAnsi"/>
          <w:lang w:eastAsia="tr-TR"/>
        </w:rPr>
        <w:t>Social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media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and</w:t>
      </w:r>
      <w:proofErr w:type="spellEnd"/>
      <w:r w:rsidRPr="00791F37">
        <w:rPr>
          <w:rFonts w:eastAsia="Times New Roman" w:cstheme="minorHAnsi"/>
          <w:lang w:eastAsia="tr-TR"/>
        </w:rPr>
        <w:t xml:space="preserve"> web </w:t>
      </w:r>
      <w:proofErr w:type="spellStart"/>
      <w:r w:rsidRPr="00791F37">
        <w:rPr>
          <w:rFonts w:eastAsia="Times New Roman" w:cstheme="minorHAnsi"/>
          <w:lang w:eastAsia="tr-TR"/>
        </w:rPr>
        <w:t>management</w:t>
      </w:r>
      <w:proofErr w:type="spellEnd"/>
      <w:r w:rsidRPr="00791F37">
        <w:rPr>
          <w:rFonts w:eastAsia="Times New Roman" w:cstheme="minorHAnsi"/>
          <w:lang w:eastAsia="tr-TR"/>
        </w:rPr>
        <w:t>.</w:t>
      </w:r>
      <w:r w:rsidRPr="00791F37">
        <w:rPr>
          <w:rFonts w:eastAsia="Times New Roman" w:cstheme="minorHAnsi"/>
          <w:lang w:eastAsia="tr-TR"/>
        </w:rPr>
        <w:br/>
        <w:t xml:space="preserve">● </w:t>
      </w:r>
      <w:proofErr w:type="spellStart"/>
      <w:r w:rsidRPr="00791F37">
        <w:rPr>
          <w:rFonts w:eastAsia="Times New Roman" w:cstheme="minorHAnsi"/>
          <w:lang w:eastAsia="tr-TR"/>
        </w:rPr>
        <w:t>Traditional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and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digital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activities</w:t>
      </w:r>
      <w:proofErr w:type="spellEnd"/>
      <w:r w:rsidRPr="00791F37">
        <w:rPr>
          <w:rFonts w:eastAsia="Times New Roman" w:cstheme="minorHAnsi"/>
          <w:lang w:eastAsia="tr-TR"/>
        </w:rPr>
        <w:t>.</w:t>
      </w:r>
      <w:r w:rsidRPr="00791F37">
        <w:rPr>
          <w:rFonts w:eastAsia="Times New Roman" w:cstheme="minorHAnsi"/>
          <w:lang w:eastAsia="tr-TR"/>
        </w:rPr>
        <w:br/>
        <w:t xml:space="preserve">● </w:t>
      </w:r>
      <w:proofErr w:type="spellStart"/>
      <w:r w:rsidRPr="00791F37">
        <w:rPr>
          <w:rFonts w:eastAsia="Times New Roman" w:cstheme="minorHAnsi"/>
          <w:lang w:eastAsia="tr-TR"/>
        </w:rPr>
        <w:t>Customer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care</w:t>
      </w:r>
      <w:proofErr w:type="spellEnd"/>
      <w:r w:rsidRPr="00791F37">
        <w:rPr>
          <w:rFonts w:eastAsia="Times New Roman" w:cstheme="minorHAnsi"/>
          <w:lang w:eastAsia="tr-TR"/>
        </w:rPr>
        <w:t>.</w:t>
      </w:r>
      <w:r w:rsidRPr="00791F37">
        <w:rPr>
          <w:rFonts w:eastAsia="Times New Roman" w:cstheme="minorHAnsi"/>
          <w:lang w:eastAsia="tr-TR"/>
        </w:rPr>
        <w:br/>
        <w:t xml:space="preserve">● </w:t>
      </w:r>
      <w:proofErr w:type="spellStart"/>
      <w:r w:rsidRPr="00791F37">
        <w:rPr>
          <w:rFonts w:eastAsia="Times New Roman" w:cstheme="minorHAnsi"/>
          <w:lang w:eastAsia="tr-TR"/>
        </w:rPr>
        <w:t>Helping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office</w:t>
      </w:r>
      <w:proofErr w:type="spellEnd"/>
      <w:r w:rsidRPr="00791F37">
        <w:rPr>
          <w:rFonts w:eastAsia="Times New Roman" w:cstheme="minorHAnsi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lang w:eastAsia="tr-TR"/>
        </w:rPr>
        <w:t>development</w:t>
      </w:r>
      <w:proofErr w:type="spellEnd"/>
      <w:r w:rsidRPr="00791F37">
        <w:rPr>
          <w:rFonts w:eastAsia="Times New Roman" w:cstheme="minorHAnsi"/>
          <w:lang w:eastAsia="tr-TR"/>
        </w:rPr>
        <w:t>.</w:t>
      </w:r>
    </w:p>
    <w:p w:rsidR="00E2144C" w:rsidRDefault="00BF4676" w:rsidP="00E2144C">
      <w:pPr>
        <w:rPr>
          <w:rFonts w:eastAsia="Times New Roman" w:cstheme="minorHAnsi"/>
          <w:lang w:eastAsia="tr-TR"/>
        </w:rPr>
      </w:pPr>
      <w:r w:rsidRPr="00BF4676">
        <w:rPr>
          <w:rFonts w:eastAsia="Times New Roman" w:cstheme="minorHAnsi"/>
          <w:lang w:eastAsia="tr-TR"/>
        </w:rPr>
        <w:t xml:space="preserve">● </w:t>
      </w:r>
      <w:proofErr w:type="spellStart"/>
      <w:r w:rsidRPr="00BF4676">
        <w:rPr>
          <w:rFonts w:eastAsia="Times New Roman" w:cstheme="minorHAnsi"/>
          <w:lang w:eastAsia="tr-TR"/>
        </w:rPr>
        <w:t>Take</w:t>
      </w:r>
      <w:proofErr w:type="spellEnd"/>
      <w:r w:rsidRPr="00BF4676">
        <w:rPr>
          <w:rFonts w:eastAsia="Times New Roman" w:cstheme="minorHAnsi"/>
          <w:lang w:eastAsia="tr-TR"/>
        </w:rPr>
        <w:t xml:space="preserve"> a </w:t>
      </w:r>
      <w:proofErr w:type="spellStart"/>
      <w:r w:rsidRPr="00BF4676">
        <w:rPr>
          <w:rFonts w:eastAsia="Times New Roman" w:cstheme="minorHAnsi"/>
          <w:lang w:eastAsia="tr-TR"/>
        </w:rPr>
        <w:t>part</w:t>
      </w:r>
      <w:proofErr w:type="spellEnd"/>
      <w:r w:rsidRPr="00BF4676">
        <w:rPr>
          <w:rFonts w:eastAsia="Times New Roman" w:cstheme="minorHAnsi"/>
          <w:lang w:eastAsia="tr-TR"/>
        </w:rPr>
        <w:t xml:space="preserve"> in </w:t>
      </w:r>
      <w:proofErr w:type="spellStart"/>
      <w:r w:rsidRPr="00BF4676">
        <w:rPr>
          <w:rFonts w:eastAsia="Times New Roman" w:cstheme="minorHAnsi"/>
          <w:lang w:eastAsia="tr-TR"/>
        </w:rPr>
        <w:t>the</w:t>
      </w:r>
      <w:proofErr w:type="spellEnd"/>
      <w:r w:rsidRPr="00BF4676">
        <w:rPr>
          <w:rFonts w:eastAsia="Times New Roman" w:cstheme="minorHAnsi"/>
          <w:lang w:eastAsia="tr-TR"/>
        </w:rPr>
        <w:t xml:space="preserve"> International </w:t>
      </w:r>
      <w:proofErr w:type="spellStart"/>
      <w:r w:rsidRPr="00BF4676">
        <w:rPr>
          <w:rFonts w:eastAsia="Times New Roman" w:cstheme="minorHAnsi"/>
          <w:lang w:eastAsia="tr-TR"/>
        </w:rPr>
        <w:t>Conferences</w:t>
      </w:r>
      <w:proofErr w:type="spellEnd"/>
      <w:r w:rsidRPr="00BF4676">
        <w:rPr>
          <w:rFonts w:eastAsia="Times New Roman" w:cstheme="minorHAnsi"/>
          <w:lang w:eastAsia="tr-TR"/>
        </w:rPr>
        <w:t> </w:t>
      </w:r>
      <w:proofErr w:type="spellStart"/>
      <w:r w:rsidRPr="00BF4676">
        <w:rPr>
          <w:rFonts w:eastAsia="Times New Roman" w:cstheme="minorHAnsi"/>
          <w:lang w:eastAsia="tr-TR"/>
        </w:rPr>
        <w:t>or</w:t>
      </w:r>
      <w:proofErr w:type="spellEnd"/>
      <w:r w:rsidRPr="00BF4676">
        <w:rPr>
          <w:rFonts w:eastAsia="Times New Roman" w:cstheme="minorHAnsi"/>
          <w:lang w:eastAsia="tr-TR"/>
        </w:rPr>
        <w:t xml:space="preserve"> </w:t>
      </w:r>
      <w:proofErr w:type="spellStart"/>
      <w:r w:rsidRPr="00BF4676">
        <w:rPr>
          <w:rFonts w:eastAsia="Times New Roman" w:cstheme="minorHAnsi"/>
          <w:lang w:eastAsia="tr-TR"/>
        </w:rPr>
        <w:t>Consortiums</w:t>
      </w:r>
      <w:proofErr w:type="spellEnd"/>
      <w:r w:rsidRPr="00BF4676">
        <w:rPr>
          <w:rFonts w:eastAsia="Times New Roman" w:cstheme="minorHAnsi"/>
          <w:lang w:eastAsia="tr-TR"/>
        </w:rPr>
        <w:t xml:space="preserve"> </w:t>
      </w:r>
      <w:proofErr w:type="spellStart"/>
      <w:r w:rsidRPr="00BF4676">
        <w:rPr>
          <w:rFonts w:eastAsia="Times New Roman" w:cstheme="minorHAnsi"/>
          <w:lang w:eastAsia="tr-TR"/>
        </w:rPr>
        <w:t>related</w:t>
      </w:r>
      <w:proofErr w:type="spellEnd"/>
      <w:r w:rsidRPr="00BF4676">
        <w:rPr>
          <w:rFonts w:eastAsia="Times New Roman" w:cstheme="minorHAnsi"/>
          <w:lang w:eastAsia="tr-TR"/>
        </w:rPr>
        <w:t xml:space="preserve"> </w:t>
      </w:r>
      <w:proofErr w:type="spellStart"/>
      <w:r w:rsidRPr="00BF4676">
        <w:rPr>
          <w:rFonts w:eastAsia="Times New Roman" w:cstheme="minorHAnsi"/>
          <w:lang w:eastAsia="tr-TR"/>
        </w:rPr>
        <w:t>to</w:t>
      </w:r>
      <w:proofErr w:type="spellEnd"/>
      <w:r w:rsidRPr="00BF4676">
        <w:rPr>
          <w:rFonts w:eastAsia="Times New Roman" w:cstheme="minorHAnsi"/>
          <w:lang w:eastAsia="tr-TR"/>
        </w:rPr>
        <w:t xml:space="preserve"> </w:t>
      </w:r>
      <w:proofErr w:type="spellStart"/>
      <w:r w:rsidRPr="00BF4676">
        <w:rPr>
          <w:rFonts w:eastAsia="Times New Roman" w:cstheme="minorHAnsi"/>
          <w:lang w:eastAsia="tr-TR"/>
        </w:rPr>
        <w:t>Erasmus</w:t>
      </w:r>
      <w:proofErr w:type="spellEnd"/>
      <w:r w:rsidRPr="00BF4676">
        <w:rPr>
          <w:rFonts w:eastAsia="Times New Roman" w:cstheme="minorHAnsi"/>
          <w:lang w:eastAsia="tr-TR"/>
        </w:rPr>
        <w:t xml:space="preserve">+ </w:t>
      </w:r>
      <w:proofErr w:type="spellStart"/>
      <w:r w:rsidRPr="00BF4676">
        <w:rPr>
          <w:rFonts w:eastAsia="Times New Roman" w:cstheme="minorHAnsi"/>
          <w:lang w:eastAsia="tr-TR"/>
        </w:rPr>
        <w:t>Programmes</w:t>
      </w:r>
      <w:proofErr w:type="spellEnd"/>
      <w:r w:rsidRPr="00BF4676">
        <w:rPr>
          <w:rFonts w:eastAsia="Times New Roman" w:cstheme="minorHAnsi"/>
          <w:lang w:eastAsia="tr-TR"/>
        </w:rPr>
        <w:t>. (</w:t>
      </w:r>
      <w:proofErr w:type="spellStart"/>
      <w:r w:rsidRPr="00BF4676">
        <w:rPr>
          <w:rFonts w:eastAsia="Times New Roman" w:cstheme="minorHAnsi"/>
          <w:lang w:eastAsia="tr-TR"/>
        </w:rPr>
        <w:t>If</w:t>
      </w:r>
      <w:proofErr w:type="spellEnd"/>
      <w:r w:rsidRPr="00BF4676">
        <w:rPr>
          <w:rFonts w:eastAsia="Times New Roman" w:cstheme="minorHAnsi"/>
          <w:lang w:eastAsia="tr-TR"/>
        </w:rPr>
        <w:t xml:space="preserve"> he/</w:t>
      </w:r>
      <w:proofErr w:type="spellStart"/>
      <w:r w:rsidRPr="00BF4676">
        <w:rPr>
          <w:rFonts w:eastAsia="Times New Roman" w:cstheme="minorHAnsi"/>
          <w:lang w:eastAsia="tr-TR"/>
        </w:rPr>
        <w:t>she</w:t>
      </w:r>
      <w:proofErr w:type="spellEnd"/>
      <w:r w:rsidRPr="00BF4676">
        <w:rPr>
          <w:rFonts w:eastAsia="Times New Roman" w:cstheme="minorHAnsi"/>
          <w:lang w:eastAsia="tr-TR"/>
        </w:rPr>
        <w:t xml:space="preserve"> is a </w:t>
      </w:r>
      <w:proofErr w:type="spellStart"/>
      <w:r w:rsidRPr="00BF4676">
        <w:rPr>
          <w:rFonts w:eastAsia="Times New Roman" w:cstheme="minorHAnsi"/>
          <w:lang w:eastAsia="tr-TR"/>
        </w:rPr>
        <w:t>volunteer</w:t>
      </w:r>
      <w:proofErr w:type="spellEnd"/>
      <w:r w:rsidRPr="00BF4676">
        <w:rPr>
          <w:rFonts w:eastAsia="Times New Roman" w:cstheme="minorHAnsi"/>
          <w:lang w:eastAsia="tr-TR"/>
        </w:rPr>
        <w:t>).</w:t>
      </w:r>
    </w:p>
    <w:p w:rsidR="00D437C8" w:rsidRPr="00791F37" w:rsidRDefault="00D437C8" w:rsidP="00E2144C">
      <w:pP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2144C" w:rsidRPr="00791F37" w:rsidRDefault="00E2144C" w:rsidP="00E2144C">
      <w:pP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91F3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REQUIREMENTS:</w:t>
      </w:r>
    </w:p>
    <w:p w:rsidR="00791F37" w:rsidRPr="00791F37" w:rsidRDefault="00791F37" w:rsidP="00791F37">
      <w:pPr>
        <w:rPr>
          <w:rFonts w:cstheme="minorHAnsi"/>
          <w:bCs/>
          <w:bdr w:val="none" w:sz="0" w:space="0" w:color="auto" w:frame="1"/>
          <w:shd w:val="clear" w:color="auto" w:fill="FFFFFF"/>
        </w:rPr>
      </w:pP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●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expect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applications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from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candidates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with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Erasmus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+"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scholarship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br/>
        <w:t xml:space="preserve">●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Candidate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field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study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All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disciplines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and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departments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</w:p>
    <w:p w:rsidR="00791F37" w:rsidRPr="00791F37" w:rsidRDefault="00791F37" w:rsidP="00791F37">
      <w:pPr>
        <w:rPr>
          <w:rFonts w:cstheme="minorHAnsi"/>
          <w:bCs/>
          <w:bdr w:val="none" w:sz="0" w:space="0" w:color="auto" w:frame="1"/>
          <w:shd w:val="clear" w:color="auto" w:fill="FFFFFF"/>
        </w:rPr>
      </w:pP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●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All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levels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studies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are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accepted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 (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Short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Cycle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or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equivalent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Bachelor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, Master)</w:t>
      </w: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br/>
        <w:t xml:space="preserve">●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Motivation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most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important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thing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consider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br/>
        <w:t xml:space="preserve">●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More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than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b1 English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level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preferable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as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well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as a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good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disposition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comm</w:t>
      </w:r>
      <w:r w:rsidR="00497F08">
        <w:rPr>
          <w:rFonts w:cstheme="minorHAnsi"/>
          <w:bCs/>
          <w:bdr w:val="none" w:sz="0" w:space="0" w:color="auto" w:frame="1"/>
          <w:shd w:val="clear" w:color="auto" w:fill="FFFFFF"/>
        </w:rPr>
        <w:t>unication</w:t>
      </w:r>
      <w:proofErr w:type="spellEnd"/>
      <w:r w:rsidR="00497F08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7F08">
        <w:rPr>
          <w:rFonts w:cstheme="minorHAnsi"/>
          <w:bCs/>
          <w:bdr w:val="none" w:sz="0" w:space="0" w:color="auto" w:frame="1"/>
          <w:shd w:val="clear" w:color="auto" w:fill="FFFFFF"/>
        </w:rPr>
        <w:t>and</w:t>
      </w:r>
      <w:proofErr w:type="spellEnd"/>
      <w:r w:rsidR="00497F08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7F08">
        <w:rPr>
          <w:rFonts w:cstheme="minorHAnsi"/>
          <w:bCs/>
          <w:bdr w:val="none" w:sz="0" w:space="0" w:color="auto" w:frame="1"/>
          <w:shd w:val="clear" w:color="auto" w:fill="FFFFFF"/>
        </w:rPr>
        <w:t>teamwork</w:t>
      </w:r>
      <w:proofErr w:type="spellEnd"/>
      <w:r w:rsidR="00497F08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7F08">
        <w:rPr>
          <w:rFonts w:cstheme="minorHAnsi"/>
          <w:bCs/>
          <w:bdr w:val="none" w:sz="0" w:space="0" w:color="auto" w:frame="1"/>
          <w:shd w:val="clear" w:color="auto" w:fill="FFFFFF"/>
        </w:rPr>
        <w:t>skills</w:t>
      </w:r>
      <w:proofErr w:type="spellEnd"/>
      <w:r w:rsidR="00497F08">
        <w:rPr>
          <w:rFonts w:cstheme="minorHAnsi"/>
          <w:bCs/>
          <w:bdr w:val="none" w:sz="0" w:space="0" w:color="auto" w:frame="1"/>
          <w:shd w:val="clear" w:color="auto" w:fill="FFFFFF"/>
        </w:rPr>
        <w:t>. B</w:t>
      </w: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ut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also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Arabic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or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Turkish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make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candidates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further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selected</w:t>
      </w:r>
      <w:proofErr w:type="spellEnd"/>
      <w:r w:rsidR="00FD6AA8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br/>
        <w:t xml:space="preserve">● Basics on Excel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and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Word.</w:t>
      </w:r>
    </w:p>
    <w:p w:rsidR="00791F37" w:rsidRPr="00791F37" w:rsidRDefault="00791F37" w:rsidP="00791F37">
      <w:pPr>
        <w:rPr>
          <w:rFonts w:cstheme="minorHAnsi"/>
          <w:bCs/>
          <w:bdr w:val="none" w:sz="0" w:space="0" w:color="auto" w:frame="1"/>
          <w:shd w:val="clear" w:color="auto" w:fill="FFFFFF"/>
        </w:rPr>
      </w:pP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●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would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like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to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host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trainee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for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at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least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2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or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3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months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</w:p>
    <w:p w:rsidR="00E2144C" w:rsidRPr="00791F37" w:rsidRDefault="00E2144C" w:rsidP="00E2144C">
      <w:pP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791F37" w:rsidRPr="00791F37" w:rsidRDefault="00E2144C" w:rsidP="00791F37">
      <w:pP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91F3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IN ADDITION:</w:t>
      </w:r>
      <w:r w:rsidRPr="00791F3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●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Flexible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working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hours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depend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the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workload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the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office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 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and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season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br/>
        <w:t xml:space="preserve">●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Coffee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included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.</w:t>
      </w:r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br/>
        <w:t xml:space="preserve">● Great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work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environment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we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use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to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go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out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together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after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work</w:t>
      </w:r>
      <w:proofErr w:type="spellEnd"/>
      <w:r w:rsidR="00791F37" w:rsidRPr="00791F37">
        <w:rPr>
          <w:rFonts w:cstheme="minorHAnsi"/>
          <w:bCs/>
          <w:bdr w:val="none" w:sz="0" w:space="0" w:color="auto" w:frame="1"/>
          <w:shd w:val="clear" w:color="auto" w:fill="FFFFFF"/>
        </w:rPr>
        <w:t>).</w:t>
      </w:r>
    </w:p>
    <w:p w:rsidR="00CA4313" w:rsidRDefault="00791F37" w:rsidP="00791F37">
      <w:pPr>
        <w:rPr>
          <w:rFonts w:cstheme="minorHAnsi"/>
          <w:bCs/>
          <w:bdr w:val="none" w:sz="0" w:space="0" w:color="auto" w:frame="1"/>
          <w:shd w:val="clear" w:color="auto" w:fill="FFFFFF"/>
        </w:rPr>
      </w:pP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●  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will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help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trainee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 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about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every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information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that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it's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needed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 (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Accommodation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Transportation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, 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Residence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requirements</w:t>
      </w:r>
      <w:proofErr w:type="spellEnd"/>
      <w:r w:rsidR="00FD6AA8">
        <w:rPr>
          <w:rFonts w:cstheme="minorHAnsi"/>
          <w:bCs/>
          <w:bdr w:val="none" w:sz="0" w:space="0" w:color="auto" w:frame="1"/>
          <w:shd w:val="clear" w:color="auto" w:fill="FFFFFF"/>
        </w:rPr>
        <w:t>,</w:t>
      </w:r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etc</w:t>
      </w:r>
      <w:proofErr w:type="spellEnd"/>
      <w:r w:rsidRPr="00791F37">
        <w:rPr>
          <w:rFonts w:cstheme="minorHAnsi"/>
          <w:bCs/>
          <w:bdr w:val="none" w:sz="0" w:space="0" w:color="auto" w:frame="1"/>
          <w:shd w:val="clear" w:color="auto" w:fill="FFFFFF"/>
        </w:rPr>
        <w:t>.)</w:t>
      </w:r>
    </w:p>
    <w:p w:rsidR="00D437C8" w:rsidRDefault="00D437C8" w:rsidP="00791F37">
      <w:pPr>
        <w:rPr>
          <w:rFonts w:cstheme="minorHAnsi"/>
          <w:bCs/>
          <w:bdr w:val="none" w:sz="0" w:space="0" w:color="auto" w:frame="1"/>
          <w:shd w:val="clear" w:color="auto" w:fill="FFFFFF"/>
        </w:rPr>
      </w:pPr>
    </w:p>
    <w:p w:rsidR="00CA4313" w:rsidRPr="00791F37" w:rsidRDefault="00CA4313" w:rsidP="00CA4313">
      <w:pPr>
        <w:jc w:val="center"/>
        <w:rPr>
          <w:rFonts w:cstheme="minorHAnsi"/>
          <w:color w:val="FF0000"/>
          <w:sz w:val="36"/>
          <w:szCs w:val="36"/>
        </w:rPr>
      </w:pPr>
      <w:proofErr w:type="spellStart"/>
      <w:r w:rsidRPr="00791F37">
        <w:rPr>
          <w:rFonts w:cstheme="minorHAnsi"/>
          <w:color w:val="FF0000"/>
          <w:sz w:val="36"/>
          <w:szCs w:val="36"/>
        </w:rPr>
        <w:lastRenderedPageBreak/>
        <w:t>Tasks</w:t>
      </w:r>
      <w:proofErr w:type="spellEnd"/>
      <w:r w:rsidRPr="00791F37">
        <w:rPr>
          <w:rFonts w:cstheme="minorHAnsi"/>
          <w:color w:val="FF0000"/>
          <w:sz w:val="36"/>
          <w:szCs w:val="36"/>
        </w:rPr>
        <w:t xml:space="preserve"> of </w:t>
      </w:r>
      <w:proofErr w:type="spellStart"/>
      <w:r w:rsidRPr="00791F37">
        <w:rPr>
          <w:rFonts w:cstheme="minorHAnsi"/>
          <w:color w:val="FF0000"/>
          <w:sz w:val="36"/>
          <w:szCs w:val="36"/>
        </w:rPr>
        <w:t>the</w:t>
      </w:r>
      <w:proofErr w:type="spellEnd"/>
      <w:r w:rsidRPr="00791F37">
        <w:rPr>
          <w:rFonts w:cstheme="minorHAnsi"/>
          <w:color w:val="FF0000"/>
          <w:sz w:val="36"/>
          <w:szCs w:val="36"/>
        </w:rPr>
        <w:t xml:space="preserve"> International Exchange </w:t>
      </w:r>
      <w:proofErr w:type="spellStart"/>
      <w:r w:rsidRPr="00791F37">
        <w:rPr>
          <w:rFonts w:cstheme="minorHAnsi"/>
          <w:color w:val="FF0000"/>
          <w:sz w:val="36"/>
          <w:szCs w:val="36"/>
        </w:rPr>
        <w:t>Section</w:t>
      </w:r>
      <w:proofErr w:type="spellEnd"/>
      <w:r w:rsidRPr="00791F37">
        <w:rPr>
          <w:rFonts w:cstheme="minorHAnsi"/>
          <w:color w:val="FF0000"/>
          <w:sz w:val="36"/>
          <w:szCs w:val="36"/>
        </w:rPr>
        <w:t>:</w:t>
      </w:r>
    </w:p>
    <w:p w:rsidR="007E02D3" w:rsidRDefault="007E02D3" w:rsidP="00CA43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43D3F"/>
          <w:sz w:val="20"/>
          <w:szCs w:val="20"/>
          <w:lang w:eastAsia="tr-TR"/>
        </w:rPr>
      </w:pPr>
    </w:p>
    <w:p w:rsidR="00CA4313" w:rsidRPr="00791F37" w:rsidRDefault="00CA4313" w:rsidP="00CA43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43D3F"/>
          <w:sz w:val="20"/>
          <w:szCs w:val="20"/>
          <w:lang w:eastAsia="tr-TR"/>
        </w:rPr>
      </w:pPr>
      <w:r w:rsidRPr="00791F37">
        <w:rPr>
          <w:rFonts w:eastAsia="Times New Roman" w:cstheme="minorHAnsi"/>
          <w:color w:val="243D3F"/>
          <w:sz w:val="20"/>
          <w:szCs w:val="20"/>
          <w:lang w:eastAsia="tr-TR"/>
        </w:rPr>
        <w:t> </w:t>
      </w:r>
    </w:p>
    <w:p w:rsidR="00CA4313" w:rsidRPr="00791F37" w:rsidRDefault="00CA4313" w:rsidP="00CA43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CA4313" w:rsidRPr="00791F37" w:rsidRDefault="00CA4313" w:rsidP="00CA43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International Exchange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Section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deals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with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coordination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administrative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support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international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KUL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staff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in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framework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EU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educational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programmes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.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tasks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Section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include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in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particular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:</w:t>
      </w:r>
    </w:p>
    <w:p w:rsidR="00CA4313" w:rsidRPr="00791F37" w:rsidRDefault="00CA4313" w:rsidP="00CA431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tr-TR"/>
        </w:rPr>
      </w:pPr>
      <w:r w:rsidRPr="00791F37">
        <w:rPr>
          <w:rFonts w:eastAsia="Times New Roman" w:cstheme="minorHAnsi"/>
          <w:sz w:val="20"/>
          <w:szCs w:val="20"/>
          <w:lang w:eastAsia="tr-TR"/>
        </w:rPr>
        <w:t> </w:t>
      </w:r>
    </w:p>
    <w:p w:rsidR="00CA4313" w:rsidRPr="00791F37" w:rsidRDefault="00CA4313" w:rsidP="00CA431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proofErr w:type="gramStart"/>
      <w:r w:rsidRPr="00791F37">
        <w:rPr>
          <w:rFonts w:eastAsia="Times New Roman" w:cstheme="minorHAnsi"/>
          <w:sz w:val="20"/>
          <w:szCs w:val="20"/>
          <w:lang w:eastAsia="tr-TR"/>
        </w:rPr>
        <w:t>Coordination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administrative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support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 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Erasmus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+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Key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Action 1: Learning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Individuals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(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bilateral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agreements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outgoing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incoming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for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studies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outgoing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incoming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for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placements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/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traineeships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outgoing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incoming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teaching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staff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outgoing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incoming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staff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training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organisation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promotion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dissemination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activities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);</w:t>
      </w:r>
      <w:proofErr w:type="gramEnd"/>
    </w:p>
    <w:p w:rsidR="00CA4313" w:rsidRPr="00791F37" w:rsidRDefault="00CA4313" w:rsidP="00CA4313">
      <w:pPr>
        <w:shd w:val="clear" w:color="auto" w:fill="FFFFFF"/>
        <w:spacing w:after="0" w:line="240" w:lineRule="auto"/>
        <w:ind w:firstLine="75"/>
        <w:jc w:val="center"/>
        <w:rPr>
          <w:rFonts w:eastAsia="Times New Roman" w:cstheme="minorHAnsi"/>
          <w:sz w:val="20"/>
          <w:szCs w:val="20"/>
          <w:lang w:eastAsia="tr-TR"/>
        </w:rPr>
      </w:pPr>
    </w:p>
    <w:p w:rsidR="00CA4313" w:rsidRPr="00791F37" w:rsidRDefault="00CA4313" w:rsidP="00CA431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Coordination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administrative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support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staff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in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framework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other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EU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educational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programmes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;</w:t>
      </w:r>
    </w:p>
    <w:p w:rsidR="00CA4313" w:rsidRPr="00791F37" w:rsidRDefault="00CA4313" w:rsidP="00CA4313">
      <w:pPr>
        <w:shd w:val="clear" w:color="auto" w:fill="FFFFFF"/>
        <w:spacing w:after="0" w:line="240" w:lineRule="auto"/>
        <w:ind w:firstLine="75"/>
        <w:rPr>
          <w:rFonts w:eastAsia="Times New Roman" w:cstheme="minorHAnsi"/>
          <w:sz w:val="20"/>
          <w:szCs w:val="20"/>
          <w:lang w:eastAsia="tr-TR"/>
        </w:rPr>
      </w:pPr>
    </w:p>
    <w:p w:rsidR="00CA4313" w:rsidRPr="00791F37" w:rsidRDefault="00CA4313" w:rsidP="00CA431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91F37">
        <w:rPr>
          <w:rFonts w:eastAsia="Times New Roman" w:cstheme="minorHAnsi"/>
          <w:sz w:val="20"/>
          <w:szCs w:val="20"/>
          <w:lang w:eastAsia="tr-TR"/>
        </w:rPr>
        <w:t xml:space="preserve">Networking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cooperation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with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foreign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partners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with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regard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to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;</w:t>
      </w:r>
    </w:p>
    <w:p w:rsidR="00CA4313" w:rsidRPr="00791F37" w:rsidRDefault="00CA4313" w:rsidP="00CA4313">
      <w:pPr>
        <w:shd w:val="clear" w:color="auto" w:fill="FFFFFF"/>
        <w:spacing w:after="0" w:line="240" w:lineRule="auto"/>
        <w:ind w:firstLine="75"/>
        <w:jc w:val="center"/>
        <w:rPr>
          <w:rFonts w:eastAsia="Times New Roman" w:cstheme="minorHAnsi"/>
          <w:sz w:val="20"/>
          <w:szCs w:val="20"/>
          <w:lang w:eastAsia="tr-TR"/>
        </w:rPr>
      </w:pPr>
    </w:p>
    <w:p w:rsidR="00CA4313" w:rsidRPr="00791F37" w:rsidRDefault="00CA4313" w:rsidP="00CA431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91F37">
        <w:rPr>
          <w:rFonts w:eastAsia="Times New Roman" w:cstheme="minorHAnsi"/>
          <w:sz w:val="20"/>
          <w:szCs w:val="20"/>
          <w:lang w:eastAsia="tr-TR"/>
        </w:rPr>
        <w:t xml:space="preserve">Development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implementation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own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projects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related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to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staff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(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Measure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 -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projects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within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Scholarship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Training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Fund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International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Disabled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from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Disadvantaged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Backgrounds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within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PO WER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programme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);</w:t>
      </w:r>
    </w:p>
    <w:p w:rsidR="00CA4313" w:rsidRPr="00791F37" w:rsidRDefault="00CA4313" w:rsidP="00CA4313">
      <w:pPr>
        <w:shd w:val="clear" w:color="auto" w:fill="FFFFFF"/>
        <w:spacing w:after="0" w:line="240" w:lineRule="auto"/>
        <w:ind w:firstLine="75"/>
        <w:jc w:val="center"/>
        <w:rPr>
          <w:rFonts w:eastAsia="Times New Roman" w:cstheme="minorHAnsi"/>
          <w:sz w:val="20"/>
          <w:szCs w:val="20"/>
          <w:lang w:eastAsia="tr-TR"/>
        </w:rPr>
      </w:pPr>
    </w:p>
    <w:p w:rsidR="00CA4313" w:rsidRPr="00791F37" w:rsidRDefault="00CA4313" w:rsidP="00CA431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91F37">
        <w:rPr>
          <w:rFonts w:eastAsia="Times New Roman" w:cstheme="minorHAnsi"/>
          <w:sz w:val="20"/>
          <w:szCs w:val="20"/>
          <w:lang w:eastAsia="tr-TR"/>
        </w:rPr>
        <w:t xml:space="preserve">Development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dissemination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information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about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opportunities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for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staff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(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e.g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.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own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website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contacts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with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staff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organisation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information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meetings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seminars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trainings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for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KUL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staff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);</w:t>
      </w:r>
    </w:p>
    <w:p w:rsidR="00CA4313" w:rsidRPr="00791F37" w:rsidRDefault="00CA4313" w:rsidP="00CA4313">
      <w:pPr>
        <w:shd w:val="clear" w:color="auto" w:fill="FFFFFF"/>
        <w:spacing w:after="0" w:line="240" w:lineRule="auto"/>
        <w:ind w:firstLine="75"/>
        <w:jc w:val="center"/>
        <w:rPr>
          <w:rFonts w:eastAsia="Times New Roman" w:cstheme="minorHAnsi"/>
          <w:sz w:val="20"/>
          <w:szCs w:val="20"/>
          <w:lang w:eastAsia="tr-TR"/>
        </w:rPr>
      </w:pPr>
    </w:p>
    <w:p w:rsidR="00CA4313" w:rsidRPr="00791F37" w:rsidRDefault="00CA4313" w:rsidP="00CA431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91F37">
        <w:rPr>
          <w:rFonts w:eastAsia="Times New Roman" w:cstheme="minorHAnsi"/>
          <w:sz w:val="20"/>
          <w:szCs w:val="20"/>
          <w:lang w:eastAsia="tr-TR"/>
        </w:rPr>
        <w:t xml:space="preserve">Development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dissemination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information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materials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in English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about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university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(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e.g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. Guide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for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Erasmus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Students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, Courses in English);</w:t>
      </w:r>
    </w:p>
    <w:p w:rsidR="00CA4313" w:rsidRPr="00791F37" w:rsidRDefault="00CA4313" w:rsidP="00CA4313">
      <w:pPr>
        <w:shd w:val="clear" w:color="auto" w:fill="FFFFFF"/>
        <w:spacing w:after="0" w:line="240" w:lineRule="auto"/>
        <w:ind w:firstLine="75"/>
        <w:jc w:val="center"/>
        <w:rPr>
          <w:rFonts w:eastAsia="Times New Roman" w:cstheme="minorHAnsi"/>
          <w:sz w:val="20"/>
          <w:szCs w:val="20"/>
          <w:lang w:eastAsia="tr-TR"/>
        </w:rPr>
      </w:pPr>
    </w:p>
    <w:p w:rsidR="00CA4313" w:rsidRPr="00791F37" w:rsidRDefault="00CA4313" w:rsidP="00CA431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Preparation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statistical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data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reports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related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to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mobility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in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framework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EU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educational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programmes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for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university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Ministry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Science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Higher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Education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Bureau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for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Academic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Recognition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International Exchange,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national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and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international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rankings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etc</w:t>
      </w:r>
      <w:proofErr w:type="spellEnd"/>
      <w:proofErr w:type="gramStart"/>
      <w:r w:rsidRPr="00791F37">
        <w:rPr>
          <w:rFonts w:eastAsia="Times New Roman" w:cstheme="minorHAnsi"/>
          <w:sz w:val="20"/>
          <w:szCs w:val="20"/>
          <w:lang w:eastAsia="tr-TR"/>
        </w:rPr>
        <w:t>.;</w:t>
      </w:r>
      <w:proofErr w:type="gramEnd"/>
    </w:p>
    <w:p w:rsidR="00CA4313" w:rsidRPr="00791F37" w:rsidRDefault="00CA4313" w:rsidP="00CA4313">
      <w:pPr>
        <w:shd w:val="clear" w:color="auto" w:fill="FFFFFF"/>
        <w:spacing w:after="0" w:line="240" w:lineRule="auto"/>
        <w:ind w:firstLine="75"/>
        <w:jc w:val="center"/>
        <w:rPr>
          <w:rFonts w:eastAsia="Times New Roman" w:cstheme="minorHAnsi"/>
          <w:sz w:val="20"/>
          <w:szCs w:val="20"/>
          <w:lang w:eastAsia="tr-TR"/>
        </w:rPr>
      </w:pPr>
    </w:p>
    <w:p w:rsidR="00CA4313" w:rsidRPr="00791F37" w:rsidRDefault="00CA4313" w:rsidP="00CA431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Dissemination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of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information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about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changes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in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European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Higher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Education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Area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(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the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 Bologna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Process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 xml:space="preserve">, ECTS, </w:t>
      </w:r>
      <w:proofErr w:type="spellStart"/>
      <w:r w:rsidRPr="00791F37">
        <w:rPr>
          <w:rFonts w:eastAsia="Times New Roman" w:cstheme="minorHAnsi"/>
          <w:sz w:val="20"/>
          <w:szCs w:val="20"/>
          <w:lang w:eastAsia="tr-TR"/>
        </w:rPr>
        <w:t>etc</w:t>
      </w:r>
      <w:proofErr w:type="spellEnd"/>
      <w:r w:rsidRPr="00791F37">
        <w:rPr>
          <w:rFonts w:eastAsia="Times New Roman" w:cstheme="minorHAnsi"/>
          <w:sz w:val="20"/>
          <w:szCs w:val="20"/>
          <w:lang w:eastAsia="tr-TR"/>
        </w:rPr>
        <w:t>).</w:t>
      </w:r>
    </w:p>
    <w:p w:rsidR="00CA4313" w:rsidRPr="00791F37" w:rsidRDefault="00CA4313" w:rsidP="00E2144C">
      <w:pPr>
        <w:rPr>
          <w:rFonts w:cstheme="minorHAnsi"/>
          <w:sz w:val="24"/>
          <w:szCs w:val="24"/>
        </w:rPr>
      </w:pPr>
    </w:p>
    <w:sectPr w:rsidR="00CA4313" w:rsidRPr="0079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1D03"/>
    <w:multiLevelType w:val="multilevel"/>
    <w:tmpl w:val="7286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23A37"/>
    <w:multiLevelType w:val="hybridMultilevel"/>
    <w:tmpl w:val="43C2D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74F65"/>
    <w:multiLevelType w:val="multilevel"/>
    <w:tmpl w:val="1FB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F"/>
    <w:rsid w:val="000066FD"/>
    <w:rsid w:val="00497F08"/>
    <w:rsid w:val="00791F37"/>
    <w:rsid w:val="007E02D3"/>
    <w:rsid w:val="00812DAF"/>
    <w:rsid w:val="00BF4676"/>
    <w:rsid w:val="00CA4313"/>
    <w:rsid w:val="00D437C8"/>
    <w:rsid w:val="00DB2986"/>
    <w:rsid w:val="00E2144C"/>
    <w:rsid w:val="00E80F14"/>
    <w:rsid w:val="00F100DC"/>
    <w:rsid w:val="00FD6AA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786D"/>
  <w15:chartTrackingRefBased/>
  <w15:docId w15:val="{C09A58D5-F533-406D-BEDC-2618CDD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66FD"/>
    <w:rPr>
      <w:b/>
      <w:bCs/>
    </w:rPr>
  </w:style>
  <w:style w:type="paragraph" w:styleId="ListeParagraf">
    <w:name w:val="List Paragraph"/>
    <w:basedOn w:val="Normal"/>
    <w:uiPriority w:val="34"/>
    <w:qFormat/>
    <w:rsid w:val="00CA43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19</cp:revision>
  <cp:lastPrinted>2019-12-06T09:49:00Z</cp:lastPrinted>
  <dcterms:created xsi:type="dcterms:W3CDTF">2019-12-06T08:12:00Z</dcterms:created>
  <dcterms:modified xsi:type="dcterms:W3CDTF">2019-12-06T09:49:00Z</dcterms:modified>
</cp:coreProperties>
</file>